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87" w:rsidRPr="00B61C66" w:rsidRDefault="00052DA0" w:rsidP="00B61C66">
      <w:pPr>
        <w:pStyle w:val="Nzev"/>
      </w:pPr>
      <w:r w:rsidRPr="00B61C66">
        <w:t>název</w:t>
      </w:r>
    </w:p>
    <w:p w:rsidR="00B331AD" w:rsidRDefault="00CC1E87" w:rsidP="00B331AD">
      <w:pPr>
        <w:pStyle w:val="Nadpis1"/>
      </w:pPr>
      <w:bookmarkStart w:id="0" w:name="_Toc112323765"/>
      <w:bookmarkStart w:id="1" w:name="_Toc112324699"/>
      <w:bookmarkStart w:id="2" w:name="_Toc115344642"/>
      <w:r>
        <w:t>nadpis úrovně 1</w:t>
      </w:r>
      <w:bookmarkEnd w:id="0"/>
      <w:bookmarkEnd w:id="1"/>
      <w:bookmarkEnd w:id="2"/>
      <w:r w:rsidR="00DA3759">
        <w:t xml:space="preserve"> </w:t>
      </w:r>
    </w:p>
    <w:p w:rsidR="00CC1E87" w:rsidRDefault="00CC1E87" w:rsidP="00CC1E87">
      <w:proofErr w:type="spellStart"/>
      <w:r w:rsidRPr="00CC1E87">
        <w:t>Lorem</w:t>
      </w:r>
      <w:proofErr w:type="spellEnd"/>
      <w:r w:rsidRPr="00CC1E87">
        <w:t xml:space="preserve"> </w:t>
      </w:r>
      <w:proofErr w:type="spellStart"/>
      <w:r w:rsidRPr="00CC1E87">
        <w:t>ipsum</w:t>
      </w:r>
      <w:proofErr w:type="spellEnd"/>
      <w:r w:rsidRPr="00CC1E87">
        <w:t xml:space="preserve"> </w:t>
      </w:r>
      <w:proofErr w:type="spellStart"/>
      <w:r w:rsidRPr="00CC1E87">
        <w:t>dolor</w:t>
      </w:r>
      <w:proofErr w:type="spellEnd"/>
      <w:r w:rsidRPr="00CC1E87">
        <w:t xml:space="preserve"> </w:t>
      </w:r>
      <w:proofErr w:type="spellStart"/>
      <w:r w:rsidRPr="00CC1E87">
        <w:t>sit</w:t>
      </w:r>
      <w:proofErr w:type="spellEnd"/>
      <w:r w:rsidRPr="00CC1E87">
        <w:t xml:space="preserve"> </w:t>
      </w:r>
      <w:proofErr w:type="spellStart"/>
      <w:r w:rsidRPr="00CC1E87">
        <w:t>amet</w:t>
      </w:r>
      <w:proofErr w:type="spellEnd"/>
      <w:r w:rsidRPr="00CC1E87">
        <w:t xml:space="preserve">, </w:t>
      </w:r>
      <w:proofErr w:type="spellStart"/>
      <w:r w:rsidRPr="00CC1E87">
        <w:t>consectetuer</w:t>
      </w:r>
      <w:proofErr w:type="spellEnd"/>
      <w:r w:rsidRPr="00CC1E87">
        <w:t xml:space="preserve"> </w:t>
      </w:r>
      <w:proofErr w:type="spellStart"/>
      <w:r w:rsidRPr="00CC1E87">
        <w:t>adipiscing</w:t>
      </w:r>
      <w:proofErr w:type="spellEnd"/>
      <w:r w:rsidRPr="00CC1E87">
        <w:t xml:space="preserve"> elit. </w:t>
      </w:r>
      <w:proofErr w:type="spellStart"/>
      <w:r w:rsidRPr="00CC1E87">
        <w:t>Nulla</w:t>
      </w:r>
      <w:proofErr w:type="spellEnd"/>
      <w:r w:rsidRPr="00CC1E87">
        <w:t xml:space="preserve"> </w:t>
      </w:r>
      <w:proofErr w:type="spellStart"/>
      <w:r w:rsidRPr="00CC1E87">
        <w:t>turpis</w:t>
      </w:r>
      <w:proofErr w:type="spellEnd"/>
      <w:r w:rsidRPr="00CC1E87">
        <w:t xml:space="preserve"> </w:t>
      </w:r>
      <w:proofErr w:type="spellStart"/>
      <w:r w:rsidRPr="00CC1E87">
        <w:t>magna</w:t>
      </w:r>
      <w:proofErr w:type="spellEnd"/>
      <w:r w:rsidRPr="00CC1E87">
        <w:t xml:space="preserve">, </w:t>
      </w:r>
      <w:proofErr w:type="spellStart"/>
      <w:r w:rsidRPr="00CC1E87">
        <w:t>cursus</w:t>
      </w:r>
      <w:proofErr w:type="spellEnd"/>
      <w:r w:rsidRPr="00CC1E87">
        <w:t xml:space="preserve"> </w:t>
      </w:r>
      <w:proofErr w:type="spellStart"/>
      <w:r w:rsidRPr="00CC1E87">
        <w:t>sit</w:t>
      </w:r>
      <w:proofErr w:type="spellEnd"/>
      <w:r w:rsidRPr="00CC1E87">
        <w:t xml:space="preserve"> </w:t>
      </w:r>
      <w:proofErr w:type="spellStart"/>
      <w:r w:rsidRPr="00CC1E87">
        <w:t>amet</w:t>
      </w:r>
      <w:proofErr w:type="spellEnd"/>
      <w:r w:rsidRPr="00CC1E87">
        <w:t xml:space="preserve">, </w:t>
      </w:r>
      <w:proofErr w:type="spellStart"/>
      <w:r w:rsidRPr="00CC1E87">
        <w:t>suscipit</w:t>
      </w:r>
      <w:proofErr w:type="spellEnd"/>
      <w:r w:rsidRPr="00CC1E87">
        <w:t xml:space="preserve"> a, </w:t>
      </w:r>
      <w:proofErr w:type="spellStart"/>
      <w:r w:rsidRPr="00CC1E87">
        <w:t>interdum</w:t>
      </w:r>
      <w:proofErr w:type="spellEnd"/>
      <w:r w:rsidRPr="00CC1E87">
        <w:t xml:space="preserve"> id, </w:t>
      </w:r>
      <w:proofErr w:type="spellStart"/>
      <w:r w:rsidRPr="00CC1E87">
        <w:t>felis</w:t>
      </w:r>
      <w:proofErr w:type="spellEnd"/>
      <w:r w:rsidRPr="00CC1E87">
        <w:t xml:space="preserve">. </w:t>
      </w:r>
      <w:proofErr w:type="spellStart"/>
      <w:r w:rsidRPr="00CC1E87">
        <w:t>Nullam</w:t>
      </w:r>
      <w:proofErr w:type="spellEnd"/>
      <w:r w:rsidRPr="00CC1E87">
        <w:t xml:space="preserve"> </w:t>
      </w:r>
      <w:proofErr w:type="spellStart"/>
      <w:r w:rsidRPr="00CC1E87">
        <w:t>lectus</w:t>
      </w:r>
      <w:proofErr w:type="spellEnd"/>
      <w:r w:rsidRPr="00CC1E87">
        <w:t xml:space="preserve"> </w:t>
      </w:r>
      <w:proofErr w:type="spellStart"/>
      <w:r w:rsidRPr="00CC1E87">
        <w:t>justo</w:t>
      </w:r>
      <w:proofErr w:type="spellEnd"/>
      <w:r w:rsidRPr="00CC1E87">
        <w:t xml:space="preserve">, </w:t>
      </w:r>
      <w:proofErr w:type="spellStart"/>
      <w:r w:rsidRPr="00CC1E87">
        <w:t>vulputate</w:t>
      </w:r>
      <w:proofErr w:type="spellEnd"/>
      <w:r w:rsidRPr="00CC1E87">
        <w:t xml:space="preserve"> </w:t>
      </w:r>
      <w:proofErr w:type="spellStart"/>
      <w:r w:rsidRPr="00CC1E87">
        <w:t>eget</w:t>
      </w:r>
      <w:proofErr w:type="spellEnd"/>
      <w:r w:rsidRPr="00CC1E87">
        <w:t xml:space="preserve"> </w:t>
      </w:r>
      <w:proofErr w:type="spellStart"/>
      <w:r w:rsidRPr="00CC1E87">
        <w:t>mollis</w:t>
      </w:r>
      <w:proofErr w:type="spellEnd"/>
      <w:r w:rsidRPr="00CC1E87">
        <w:t xml:space="preserve"> sed, </w:t>
      </w:r>
      <w:proofErr w:type="spellStart"/>
      <w:r w:rsidRPr="00CC1E87">
        <w:t>tempor</w:t>
      </w:r>
      <w:proofErr w:type="spellEnd"/>
      <w:r w:rsidRPr="00CC1E87">
        <w:t xml:space="preserve"> sed </w:t>
      </w:r>
      <w:proofErr w:type="spellStart"/>
      <w:r w:rsidRPr="00CC1E87">
        <w:t>magna</w:t>
      </w:r>
      <w:proofErr w:type="spellEnd"/>
      <w:r w:rsidRPr="00CC1E87">
        <w:t xml:space="preserve">. </w:t>
      </w:r>
      <w:proofErr w:type="spellStart"/>
      <w:r w:rsidRPr="00CC1E87">
        <w:t>Etiam</w:t>
      </w:r>
      <w:proofErr w:type="spellEnd"/>
      <w:r w:rsidRPr="00CC1E87">
        <w:t xml:space="preserve"> </w:t>
      </w:r>
      <w:proofErr w:type="spellStart"/>
      <w:r w:rsidRPr="00CC1E87">
        <w:t>egestas</w:t>
      </w:r>
      <w:proofErr w:type="spellEnd"/>
      <w:r w:rsidRPr="00CC1E87">
        <w:t xml:space="preserve"> </w:t>
      </w:r>
      <w:proofErr w:type="spellStart"/>
      <w:r w:rsidRPr="00CC1E87">
        <w:t>wisi</w:t>
      </w:r>
      <w:proofErr w:type="spellEnd"/>
      <w:r w:rsidRPr="00CC1E87">
        <w:t xml:space="preserve"> a </w:t>
      </w:r>
      <w:proofErr w:type="spellStart"/>
      <w:r w:rsidRPr="00CC1E87">
        <w:t>erat</w:t>
      </w:r>
      <w:proofErr w:type="spellEnd"/>
      <w:r w:rsidRPr="00CC1E87">
        <w:t xml:space="preserve">. </w:t>
      </w:r>
    </w:p>
    <w:p w:rsidR="00CC1E87" w:rsidRDefault="00CC1E87" w:rsidP="00CC1E87">
      <w:proofErr w:type="spellStart"/>
      <w:r w:rsidRPr="00CC1E87">
        <w:t>Morbi</w:t>
      </w:r>
      <w:proofErr w:type="spellEnd"/>
      <w:r w:rsidRPr="00CC1E87">
        <w:t xml:space="preserve"> </w:t>
      </w:r>
      <w:proofErr w:type="spellStart"/>
      <w:r w:rsidRPr="00CC1E87">
        <w:t>leo</w:t>
      </w:r>
      <w:proofErr w:type="spellEnd"/>
      <w:r w:rsidRPr="00CC1E87">
        <w:t xml:space="preserve"> mi, </w:t>
      </w:r>
      <w:proofErr w:type="spellStart"/>
      <w:r w:rsidRPr="00CC1E87">
        <w:t>nonummy</w:t>
      </w:r>
      <w:proofErr w:type="spellEnd"/>
      <w:r w:rsidRPr="00CC1E87">
        <w:t xml:space="preserve"> </w:t>
      </w:r>
      <w:proofErr w:type="spellStart"/>
      <w:r w:rsidRPr="00CC1E87">
        <w:t>eget</w:t>
      </w:r>
      <w:proofErr w:type="spellEnd"/>
      <w:r w:rsidRPr="00CC1E87">
        <w:t xml:space="preserve"> </w:t>
      </w:r>
      <w:proofErr w:type="spellStart"/>
      <w:r w:rsidRPr="00CC1E87">
        <w:t>tristique</w:t>
      </w:r>
      <w:proofErr w:type="spellEnd"/>
      <w:r w:rsidRPr="00CC1E87">
        <w:t xml:space="preserve"> non, </w:t>
      </w:r>
      <w:proofErr w:type="spellStart"/>
      <w:r w:rsidRPr="00CC1E87">
        <w:t>rhoncus</w:t>
      </w:r>
      <w:proofErr w:type="spellEnd"/>
      <w:r w:rsidRPr="00CC1E87">
        <w:t xml:space="preserve"> non </w:t>
      </w:r>
      <w:proofErr w:type="spellStart"/>
      <w:r w:rsidRPr="00CC1E87">
        <w:t>leo</w:t>
      </w:r>
      <w:proofErr w:type="spellEnd"/>
      <w:r w:rsidRPr="00CC1E87">
        <w:t xml:space="preserve">. </w:t>
      </w:r>
      <w:proofErr w:type="spellStart"/>
      <w:r w:rsidRPr="00CC1E87">
        <w:t>Etiam</w:t>
      </w:r>
      <w:proofErr w:type="spellEnd"/>
      <w:r w:rsidRPr="00CC1E87">
        <w:t xml:space="preserve"> </w:t>
      </w:r>
      <w:proofErr w:type="spellStart"/>
      <w:r w:rsidRPr="00CC1E87">
        <w:t>neque</w:t>
      </w:r>
      <w:proofErr w:type="spellEnd"/>
      <w:r w:rsidRPr="00CC1E87">
        <w:t xml:space="preserve">. In </w:t>
      </w:r>
      <w:proofErr w:type="spellStart"/>
      <w:r w:rsidRPr="00CC1E87">
        <w:t>rutrum</w:t>
      </w:r>
      <w:proofErr w:type="spellEnd"/>
      <w:r w:rsidRPr="00CC1E87">
        <w:t xml:space="preserve">. </w:t>
      </w:r>
    </w:p>
    <w:p w:rsidR="001A33B4" w:rsidRDefault="001A33B4" w:rsidP="00CC1E87"/>
    <w:p w:rsidR="00B331AD" w:rsidRDefault="00CC1E87" w:rsidP="00CC1E87">
      <w:pPr>
        <w:pStyle w:val="Nadpis2"/>
      </w:pPr>
      <w:bookmarkStart w:id="3" w:name="_Toc112323766"/>
      <w:bookmarkStart w:id="4" w:name="_Toc112324700"/>
      <w:bookmarkStart w:id="5" w:name="_Toc115344643"/>
      <w:r>
        <w:t>Nadpis úrovně 2</w:t>
      </w:r>
      <w:bookmarkEnd w:id="3"/>
      <w:bookmarkEnd w:id="4"/>
      <w:bookmarkEnd w:id="5"/>
    </w:p>
    <w:p w:rsidR="00CC1E87" w:rsidRDefault="00CC1E87" w:rsidP="00CC1E87">
      <w:proofErr w:type="spellStart"/>
      <w:r w:rsidRPr="00CC1E87">
        <w:t>Lorem</w:t>
      </w:r>
      <w:proofErr w:type="spellEnd"/>
      <w:r w:rsidRPr="00CC1E87">
        <w:t xml:space="preserve"> </w:t>
      </w:r>
      <w:proofErr w:type="spellStart"/>
      <w:r w:rsidRPr="00CC1E87">
        <w:t>ipsum</w:t>
      </w:r>
      <w:proofErr w:type="spellEnd"/>
      <w:r w:rsidRPr="00CC1E87">
        <w:t xml:space="preserve"> </w:t>
      </w:r>
      <w:proofErr w:type="spellStart"/>
      <w:r w:rsidRPr="00CC1E87">
        <w:t>dolor</w:t>
      </w:r>
      <w:proofErr w:type="spellEnd"/>
      <w:r w:rsidRPr="00CC1E87">
        <w:t xml:space="preserve"> </w:t>
      </w:r>
      <w:proofErr w:type="spellStart"/>
      <w:r w:rsidRPr="00CC1E87">
        <w:t>sit</w:t>
      </w:r>
      <w:proofErr w:type="spellEnd"/>
      <w:r w:rsidRPr="00CC1E87">
        <w:t xml:space="preserve"> </w:t>
      </w:r>
      <w:proofErr w:type="spellStart"/>
      <w:r w:rsidRPr="00CC1E87">
        <w:t>amet</w:t>
      </w:r>
      <w:proofErr w:type="spellEnd"/>
      <w:r w:rsidRPr="00CC1E87">
        <w:t xml:space="preserve">, </w:t>
      </w:r>
      <w:proofErr w:type="spellStart"/>
      <w:r w:rsidRPr="00CC1E87">
        <w:t>consectetuer</w:t>
      </w:r>
      <w:proofErr w:type="spellEnd"/>
      <w:r w:rsidRPr="00CC1E87">
        <w:t xml:space="preserve"> </w:t>
      </w:r>
      <w:proofErr w:type="spellStart"/>
      <w:r w:rsidRPr="00CC1E87">
        <w:t>adipiscing</w:t>
      </w:r>
      <w:proofErr w:type="spellEnd"/>
      <w:r w:rsidRPr="00CC1E87">
        <w:t xml:space="preserve"> elit. </w:t>
      </w:r>
      <w:proofErr w:type="spellStart"/>
      <w:r w:rsidRPr="00CC1E87">
        <w:t>Nulla</w:t>
      </w:r>
      <w:proofErr w:type="spellEnd"/>
      <w:r w:rsidRPr="00CC1E87">
        <w:t xml:space="preserve"> </w:t>
      </w:r>
      <w:proofErr w:type="spellStart"/>
      <w:r w:rsidRPr="00CC1E87">
        <w:t>turpis</w:t>
      </w:r>
      <w:proofErr w:type="spellEnd"/>
      <w:r w:rsidRPr="00CC1E87">
        <w:t xml:space="preserve"> </w:t>
      </w:r>
      <w:proofErr w:type="spellStart"/>
      <w:r w:rsidRPr="00CC1E87">
        <w:t>magna</w:t>
      </w:r>
      <w:proofErr w:type="spellEnd"/>
      <w:r w:rsidRPr="00CC1E87">
        <w:t xml:space="preserve">, </w:t>
      </w:r>
      <w:proofErr w:type="spellStart"/>
      <w:r w:rsidRPr="00CC1E87">
        <w:t>cursus</w:t>
      </w:r>
      <w:proofErr w:type="spellEnd"/>
      <w:r w:rsidRPr="00CC1E87">
        <w:t xml:space="preserve"> </w:t>
      </w:r>
      <w:proofErr w:type="spellStart"/>
      <w:r w:rsidRPr="00CC1E87">
        <w:t>sit</w:t>
      </w:r>
      <w:proofErr w:type="spellEnd"/>
      <w:r w:rsidRPr="00CC1E87">
        <w:t xml:space="preserve"> </w:t>
      </w:r>
      <w:proofErr w:type="spellStart"/>
      <w:r w:rsidRPr="00CC1E87">
        <w:t>amet</w:t>
      </w:r>
      <w:proofErr w:type="spellEnd"/>
      <w:r w:rsidRPr="00CC1E87">
        <w:t xml:space="preserve">, </w:t>
      </w:r>
      <w:proofErr w:type="spellStart"/>
      <w:r w:rsidRPr="00CC1E87">
        <w:t>suscipit</w:t>
      </w:r>
      <w:proofErr w:type="spellEnd"/>
      <w:r w:rsidRPr="00CC1E87">
        <w:t xml:space="preserve"> </w:t>
      </w:r>
      <w:bookmarkStart w:id="6" w:name="_GoBack"/>
      <w:bookmarkEnd w:id="6"/>
      <w:r w:rsidRPr="00CC1E87">
        <w:t xml:space="preserve">a, </w:t>
      </w:r>
      <w:proofErr w:type="spellStart"/>
      <w:r w:rsidRPr="00CC1E87">
        <w:t>interdum</w:t>
      </w:r>
      <w:proofErr w:type="spellEnd"/>
      <w:r w:rsidRPr="00CC1E87">
        <w:t xml:space="preserve"> id, </w:t>
      </w:r>
      <w:proofErr w:type="spellStart"/>
      <w:r w:rsidRPr="00CC1E87">
        <w:t>felis</w:t>
      </w:r>
      <w:proofErr w:type="spellEnd"/>
      <w:r w:rsidRPr="00CC1E87">
        <w:t xml:space="preserve">. </w:t>
      </w:r>
      <w:proofErr w:type="spellStart"/>
      <w:r w:rsidRPr="00CC1E87">
        <w:t>Nullam</w:t>
      </w:r>
      <w:proofErr w:type="spellEnd"/>
      <w:r w:rsidRPr="00CC1E87">
        <w:t xml:space="preserve"> </w:t>
      </w:r>
      <w:proofErr w:type="spellStart"/>
      <w:r w:rsidRPr="00CC1E87">
        <w:t>lectus</w:t>
      </w:r>
      <w:proofErr w:type="spellEnd"/>
      <w:r w:rsidRPr="00CC1E87">
        <w:t xml:space="preserve"> </w:t>
      </w:r>
      <w:proofErr w:type="spellStart"/>
      <w:r w:rsidRPr="00CC1E87">
        <w:t>justo</w:t>
      </w:r>
      <w:proofErr w:type="spellEnd"/>
      <w:r w:rsidRPr="00CC1E87">
        <w:t xml:space="preserve">, </w:t>
      </w:r>
      <w:proofErr w:type="spellStart"/>
      <w:r w:rsidRPr="00CC1E87">
        <w:t>vulputate</w:t>
      </w:r>
      <w:proofErr w:type="spellEnd"/>
      <w:r w:rsidRPr="00CC1E87">
        <w:t xml:space="preserve"> </w:t>
      </w:r>
      <w:proofErr w:type="spellStart"/>
      <w:r w:rsidRPr="00CC1E87">
        <w:t>eget</w:t>
      </w:r>
      <w:proofErr w:type="spellEnd"/>
      <w:r w:rsidRPr="00CC1E87">
        <w:t xml:space="preserve"> </w:t>
      </w:r>
      <w:proofErr w:type="spellStart"/>
      <w:r w:rsidRPr="00CC1E87">
        <w:t>mollis</w:t>
      </w:r>
      <w:proofErr w:type="spellEnd"/>
      <w:r w:rsidRPr="00CC1E87">
        <w:t xml:space="preserve"> sed, </w:t>
      </w:r>
      <w:proofErr w:type="spellStart"/>
      <w:r w:rsidRPr="00CC1E87">
        <w:t>tempor</w:t>
      </w:r>
      <w:proofErr w:type="spellEnd"/>
      <w:r w:rsidRPr="00CC1E87">
        <w:t xml:space="preserve"> sed </w:t>
      </w:r>
      <w:proofErr w:type="spellStart"/>
      <w:r w:rsidRPr="00CC1E87">
        <w:t>magna</w:t>
      </w:r>
      <w:proofErr w:type="spellEnd"/>
      <w:r w:rsidRPr="00CC1E87">
        <w:t xml:space="preserve">. </w:t>
      </w:r>
      <w:proofErr w:type="spellStart"/>
      <w:r w:rsidRPr="00CC1E87">
        <w:t>Etiam</w:t>
      </w:r>
      <w:proofErr w:type="spellEnd"/>
      <w:r w:rsidRPr="00CC1E87">
        <w:t xml:space="preserve"> </w:t>
      </w:r>
      <w:proofErr w:type="spellStart"/>
      <w:r w:rsidRPr="00CC1E87">
        <w:t>egestas</w:t>
      </w:r>
      <w:proofErr w:type="spellEnd"/>
      <w:r w:rsidRPr="00CC1E87">
        <w:t xml:space="preserve"> </w:t>
      </w:r>
      <w:proofErr w:type="spellStart"/>
      <w:r w:rsidRPr="00CC1E87">
        <w:t>wisi</w:t>
      </w:r>
      <w:proofErr w:type="spellEnd"/>
      <w:r w:rsidRPr="00CC1E87">
        <w:t xml:space="preserve"> a </w:t>
      </w:r>
      <w:proofErr w:type="spellStart"/>
      <w:r w:rsidRPr="00CC1E87">
        <w:t>erat</w:t>
      </w:r>
      <w:proofErr w:type="spellEnd"/>
      <w:r w:rsidRPr="00CC1E87">
        <w:t xml:space="preserve">. </w:t>
      </w:r>
    </w:p>
    <w:p w:rsidR="001A33B4" w:rsidRDefault="00CC1E87" w:rsidP="00052DA0">
      <w:proofErr w:type="spellStart"/>
      <w:r w:rsidRPr="00CC1E87">
        <w:t>Morbi</w:t>
      </w:r>
      <w:proofErr w:type="spellEnd"/>
      <w:r w:rsidRPr="00CC1E87">
        <w:t xml:space="preserve"> </w:t>
      </w:r>
      <w:proofErr w:type="spellStart"/>
      <w:r w:rsidRPr="00CC1E87">
        <w:t>leo</w:t>
      </w:r>
      <w:proofErr w:type="spellEnd"/>
      <w:r w:rsidRPr="00CC1E87">
        <w:t xml:space="preserve"> mi, </w:t>
      </w:r>
      <w:proofErr w:type="spellStart"/>
      <w:r w:rsidRPr="00CC1E87">
        <w:t>nonummy</w:t>
      </w:r>
      <w:proofErr w:type="spellEnd"/>
      <w:r w:rsidRPr="00CC1E87">
        <w:t xml:space="preserve"> </w:t>
      </w:r>
      <w:proofErr w:type="spellStart"/>
      <w:r w:rsidRPr="00CC1E87">
        <w:t>eget</w:t>
      </w:r>
      <w:proofErr w:type="spellEnd"/>
      <w:r w:rsidRPr="00CC1E87">
        <w:t xml:space="preserve"> </w:t>
      </w:r>
      <w:proofErr w:type="spellStart"/>
      <w:r w:rsidRPr="00CC1E87">
        <w:t>tristique</w:t>
      </w:r>
      <w:proofErr w:type="spellEnd"/>
      <w:r w:rsidRPr="00CC1E87">
        <w:t xml:space="preserve"> non, </w:t>
      </w:r>
      <w:proofErr w:type="spellStart"/>
      <w:r w:rsidRPr="00CC1E87">
        <w:t>rhoncus</w:t>
      </w:r>
      <w:proofErr w:type="spellEnd"/>
      <w:r w:rsidRPr="00CC1E87">
        <w:t xml:space="preserve"> non </w:t>
      </w:r>
      <w:proofErr w:type="spellStart"/>
      <w:r w:rsidRPr="00CC1E87">
        <w:t>leo</w:t>
      </w:r>
      <w:proofErr w:type="spellEnd"/>
      <w:r w:rsidRPr="00CC1E87">
        <w:t xml:space="preserve">. </w:t>
      </w:r>
      <w:proofErr w:type="spellStart"/>
      <w:r w:rsidRPr="00CC1E87">
        <w:t>Etiam</w:t>
      </w:r>
      <w:proofErr w:type="spellEnd"/>
      <w:r w:rsidRPr="00CC1E87">
        <w:t xml:space="preserve"> </w:t>
      </w:r>
      <w:proofErr w:type="spellStart"/>
      <w:r w:rsidRPr="00CC1E87">
        <w:t>neque</w:t>
      </w:r>
      <w:proofErr w:type="spellEnd"/>
      <w:r w:rsidRPr="00CC1E87">
        <w:t xml:space="preserve">. In </w:t>
      </w:r>
      <w:proofErr w:type="spellStart"/>
      <w:r w:rsidRPr="00CC1E87">
        <w:t>rutrum</w:t>
      </w:r>
      <w:proofErr w:type="spellEnd"/>
      <w:r w:rsidRPr="00CC1E87">
        <w:t xml:space="preserve">. </w:t>
      </w:r>
    </w:p>
    <w:p w:rsidR="00052DA0" w:rsidRDefault="00052DA0" w:rsidP="00052DA0"/>
    <w:p w:rsidR="00CC1E87" w:rsidRPr="00CC1E87" w:rsidRDefault="00CC1E87" w:rsidP="00DA3759">
      <w:pPr>
        <w:pStyle w:val="Nadpis3"/>
      </w:pPr>
      <w:bookmarkStart w:id="7" w:name="_Toc112323767"/>
      <w:bookmarkStart w:id="8" w:name="_Toc112324701"/>
      <w:bookmarkStart w:id="9" w:name="_Toc115344644"/>
      <w:r w:rsidRPr="00CC1E87">
        <w:t xml:space="preserve">Nadpis </w:t>
      </w:r>
      <w:r w:rsidRPr="00052DA0">
        <w:t>úrovně</w:t>
      </w:r>
      <w:r w:rsidRPr="00CC1E87">
        <w:t xml:space="preserve"> 3</w:t>
      </w:r>
      <w:bookmarkEnd w:id="7"/>
      <w:bookmarkEnd w:id="8"/>
      <w:bookmarkEnd w:id="9"/>
    </w:p>
    <w:p w:rsidR="00CC1E87" w:rsidRDefault="006D09EE" w:rsidP="006D09EE">
      <w:proofErr w:type="spellStart"/>
      <w:r w:rsidRPr="00CC1E87">
        <w:t>Lorem</w:t>
      </w:r>
      <w:proofErr w:type="spellEnd"/>
      <w:r w:rsidRPr="00CC1E87">
        <w:t xml:space="preserve"> </w:t>
      </w:r>
      <w:proofErr w:type="spellStart"/>
      <w:r w:rsidRPr="00CC1E87">
        <w:t>ipsum</w:t>
      </w:r>
      <w:proofErr w:type="spellEnd"/>
      <w:r w:rsidRPr="00CC1E87">
        <w:t xml:space="preserve"> </w:t>
      </w:r>
      <w:proofErr w:type="spellStart"/>
      <w:r w:rsidRPr="00CC1E87">
        <w:t>dolor</w:t>
      </w:r>
      <w:proofErr w:type="spellEnd"/>
      <w:r w:rsidRPr="00CC1E87">
        <w:t xml:space="preserve"> </w:t>
      </w:r>
      <w:proofErr w:type="spellStart"/>
      <w:r w:rsidRPr="00CC1E87">
        <w:t>sit</w:t>
      </w:r>
      <w:proofErr w:type="spellEnd"/>
      <w:r w:rsidRPr="00CC1E87">
        <w:t xml:space="preserve"> </w:t>
      </w:r>
      <w:proofErr w:type="spellStart"/>
      <w:r w:rsidRPr="00CC1E87">
        <w:t>amet</w:t>
      </w:r>
      <w:proofErr w:type="spellEnd"/>
      <w:r w:rsidRPr="00CC1E87">
        <w:t xml:space="preserve">, </w:t>
      </w:r>
      <w:proofErr w:type="spellStart"/>
      <w:r w:rsidRPr="00CC1E87">
        <w:t>consectetuer</w:t>
      </w:r>
      <w:proofErr w:type="spellEnd"/>
      <w:r w:rsidRPr="00CC1E87">
        <w:t xml:space="preserve"> </w:t>
      </w:r>
      <w:proofErr w:type="spellStart"/>
      <w:r w:rsidRPr="00CC1E87">
        <w:t>adipiscing</w:t>
      </w:r>
      <w:proofErr w:type="spellEnd"/>
      <w:r w:rsidRPr="00CC1E87">
        <w:t xml:space="preserve"> elit. </w:t>
      </w:r>
      <w:proofErr w:type="spellStart"/>
      <w:r w:rsidRPr="00CC1E87">
        <w:t>Nulla</w:t>
      </w:r>
      <w:proofErr w:type="spellEnd"/>
      <w:r w:rsidRPr="00CC1E87">
        <w:t xml:space="preserve"> </w:t>
      </w:r>
      <w:proofErr w:type="spellStart"/>
      <w:r w:rsidRPr="00CC1E87">
        <w:t>turpis</w:t>
      </w:r>
      <w:proofErr w:type="spellEnd"/>
      <w:r w:rsidRPr="00CC1E87">
        <w:t xml:space="preserve"> </w:t>
      </w:r>
      <w:proofErr w:type="spellStart"/>
      <w:r w:rsidRPr="00CC1E87">
        <w:t>magna</w:t>
      </w:r>
      <w:proofErr w:type="spellEnd"/>
      <w:r w:rsidRPr="00CC1E87">
        <w:t xml:space="preserve">, </w:t>
      </w:r>
      <w:proofErr w:type="spellStart"/>
      <w:r w:rsidRPr="00CC1E87">
        <w:t>cursus</w:t>
      </w:r>
      <w:proofErr w:type="spellEnd"/>
      <w:r w:rsidRPr="00CC1E87">
        <w:t xml:space="preserve"> </w:t>
      </w:r>
      <w:proofErr w:type="spellStart"/>
      <w:r w:rsidRPr="00CC1E87">
        <w:t>sit</w:t>
      </w:r>
      <w:proofErr w:type="spellEnd"/>
      <w:r w:rsidRPr="00CC1E87">
        <w:t xml:space="preserve"> </w:t>
      </w:r>
      <w:proofErr w:type="spellStart"/>
      <w:r w:rsidRPr="00CC1E87">
        <w:t>amet</w:t>
      </w:r>
      <w:proofErr w:type="spellEnd"/>
      <w:r w:rsidRPr="00CC1E87">
        <w:t xml:space="preserve">, </w:t>
      </w:r>
      <w:proofErr w:type="spellStart"/>
      <w:r w:rsidRPr="00CC1E87">
        <w:t>suscipit</w:t>
      </w:r>
      <w:proofErr w:type="spellEnd"/>
      <w:r w:rsidRPr="00CC1E87">
        <w:t xml:space="preserve"> a, </w:t>
      </w:r>
      <w:proofErr w:type="spellStart"/>
      <w:r w:rsidRPr="00CC1E87">
        <w:t>interdum</w:t>
      </w:r>
      <w:proofErr w:type="spellEnd"/>
      <w:r w:rsidRPr="00CC1E87">
        <w:t xml:space="preserve"> id, </w:t>
      </w:r>
      <w:proofErr w:type="spellStart"/>
      <w:r w:rsidRPr="00CC1E87">
        <w:t>felis</w:t>
      </w:r>
      <w:proofErr w:type="spellEnd"/>
      <w:r w:rsidRPr="00CC1E87">
        <w:t xml:space="preserve">. </w:t>
      </w:r>
      <w:proofErr w:type="spellStart"/>
      <w:r w:rsidRPr="00CC1E87">
        <w:t>Nullam</w:t>
      </w:r>
      <w:proofErr w:type="spellEnd"/>
      <w:r w:rsidRPr="00CC1E87">
        <w:t xml:space="preserve"> </w:t>
      </w:r>
      <w:proofErr w:type="spellStart"/>
      <w:r w:rsidRPr="00CC1E87">
        <w:t>lectus</w:t>
      </w:r>
      <w:proofErr w:type="spellEnd"/>
      <w:r w:rsidRPr="00CC1E87">
        <w:t xml:space="preserve"> </w:t>
      </w:r>
      <w:proofErr w:type="spellStart"/>
      <w:r w:rsidRPr="00CC1E87">
        <w:t>justo</w:t>
      </w:r>
      <w:proofErr w:type="spellEnd"/>
      <w:r w:rsidRPr="00CC1E87">
        <w:t xml:space="preserve">, </w:t>
      </w:r>
      <w:proofErr w:type="spellStart"/>
      <w:r w:rsidRPr="00CC1E87">
        <w:t>vulputate</w:t>
      </w:r>
      <w:proofErr w:type="spellEnd"/>
      <w:r w:rsidRPr="00CC1E87">
        <w:t xml:space="preserve"> </w:t>
      </w:r>
      <w:proofErr w:type="spellStart"/>
      <w:r w:rsidRPr="00CC1E87">
        <w:t>eget</w:t>
      </w:r>
      <w:proofErr w:type="spellEnd"/>
      <w:r w:rsidRPr="00CC1E87">
        <w:t xml:space="preserve"> </w:t>
      </w:r>
      <w:proofErr w:type="spellStart"/>
      <w:r w:rsidRPr="00CC1E87">
        <w:t>mollis</w:t>
      </w:r>
      <w:proofErr w:type="spellEnd"/>
      <w:r w:rsidRPr="00CC1E87">
        <w:t xml:space="preserve"> sed, </w:t>
      </w:r>
      <w:proofErr w:type="spellStart"/>
      <w:r w:rsidRPr="00CC1E87">
        <w:t>tempor</w:t>
      </w:r>
      <w:proofErr w:type="spellEnd"/>
      <w:r w:rsidRPr="00CC1E87">
        <w:t xml:space="preserve"> sed </w:t>
      </w:r>
      <w:proofErr w:type="spellStart"/>
      <w:r w:rsidRPr="00CC1E87">
        <w:t>magna</w:t>
      </w:r>
      <w:proofErr w:type="spellEnd"/>
      <w:r w:rsidRPr="00CC1E87">
        <w:t xml:space="preserve">. </w:t>
      </w:r>
      <w:proofErr w:type="spellStart"/>
      <w:r w:rsidRPr="00CC1E87">
        <w:t>Etiam</w:t>
      </w:r>
      <w:proofErr w:type="spellEnd"/>
      <w:r w:rsidRPr="00CC1E87">
        <w:t xml:space="preserve"> </w:t>
      </w:r>
      <w:proofErr w:type="spellStart"/>
      <w:r w:rsidRPr="00CC1E87">
        <w:t>egestas</w:t>
      </w:r>
      <w:proofErr w:type="spellEnd"/>
      <w:r w:rsidRPr="00CC1E87">
        <w:t xml:space="preserve"> </w:t>
      </w:r>
      <w:proofErr w:type="spellStart"/>
      <w:r w:rsidRPr="00CC1E87">
        <w:t>wisi</w:t>
      </w:r>
      <w:proofErr w:type="spellEnd"/>
      <w:r w:rsidRPr="00CC1E87">
        <w:t xml:space="preserve"> a </w:t>
      </w:r>
      <w:proofErr w:type="spellStart"/>
      <w:r w:rsidRPr="00CC1E87">
        <w:t>erat</w:t>
      </w:r>
      <w:proofErr w:type="spellEnd"/>
      <w:r w:rsidRPr="00CC1E87">
        <w:t xml:space="preserve">. </w:t>
      </w:r>
    </w:p>
    <w:p w:rsidR="00052DA0" w:rsidRDefault="00052DA0" w:rsidP="006D09EE"/>
    <w:sdt>
      <w:sdtPr>
        <w:rPr>
          <w:rFonts w:ascii="Segoe UI" w:eastAsiaTheme="minorHAnsi" w:hAnsi="Segoe UI" w:cstheme="minorBidi"/>
          <w:b/>
          <w:bCs w:val="0"/>
          <w:caps w:val="0"/>
          <w:sz w:val="20"/>
          <w:szCs w:val="22"/>
          <w:lang w:eastAsia="en-US"/>
        </w:rPr>
        <w:id w:val="1513957713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:rsidR="00DA3759" w:rsidRDefault="00DA3759">
          <w:pPr>
            <w:pStyle w:val="Nadpisobsahu"/>
          </w:pPr>
          <w:r>
            <w:t>Obsah</w:t>
          </w:r>
        </w:p>
        <w:p w:rsidR="00592ADA" w:rsidRDefault="00DA3759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caps w:val="0"/>
              <w:noProof/>
              <w:sz w:val="22"/>
              <w:lang w:eastAsia="cs-CZ"/>
            </w:rPr>
          </w:pPr>
          <w:r>
            <w:rPr>
              <w:caps w:val="0"/>
            </w:rPr>
            <w:fldChar w:fldCharType="begin"/>
          </w:r>
          <w:r>
            <w:rPr>
              <w:caps w:val="0"/>
            </w:rPr>
            <w:instrText xml:space="preserve"> TOC \o "1-3" \h \z \u </w:instrText>
          </w:r>
          <w:r>
            <w:rPr>
              <w:caps w:val="0"/>
            </w:rPr>
            <w:fldChar w:fldCharType="separate"/>
          </w:r>
          <w:hyperlink w:anchor="_Toc115344642" w:history="1">
            <w:r w:rsidR="00592ADA" w:rsidRPr="009568AF">
              <w:rPr>
                <w:rStyle w:val="Hypertextovodkaz"/>
                <w:noProof/>
              </w:rPr>
              <w:t>nadpis úrovně 1</w:t>
            </w:r>
            <w:r w:rsidR="00592ADA">
              <w:rPr>
                <w:noProof/>
                <w:webHidden/>
              </w:rPr>
              <w:tab/>
            </w:r>
            <w:r w:rsidR="00592ADA">
              <w:rPr>
                <w:noProof/>
                <w:webHidden/>
              </w:rPr>
              <w:fldChar w:fldCharType="begin"/>
            </w:r>
            <w:r w:rsidR="00592ADA">
              <w:rPr>
                <w:noProof/>
                <w:webHidden/>
              </w:rPr>
              <w:instrText xml:space="preserve"> PAGEREF _Toc115344642 \h </w:instrText>
            </w:r>
            <w:r w:rsidR="00592ADA">
              <w:rPr>
                <w:noProof/>
                <w:webHidden/>
              </w:rPr>
            </w:r>
            <w:r w:rsidR="00592ADA">
              <w:rPr>
                <w:noProof/>
                <w:webHidden/>
              </w:rPr>
              <w:fldChar w:fldCharType="separate"/>
            </w:r>
            <w:r w:rsidR="00592ADA">
              <w:rPr>
                <w:noProof/>
                <w:webHidden/>
              </w:rPr>
              <w:t>1</w:t>
            </w:r>
            <w:r w:rsidR="00592ADA">
              <w:rPr>
                <w:noProof/>
                <w:webHidden/>
              </w:rPr>
              <w:fldChar w:fldCharType="end"/>
            </w:r>
          </w:hyperlink>
        </w:p>
        <w:p w:rsidR="00592ADA" w:rsidRDefault="000808AC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15344643" w:history="1">
            <w:r w:rsidR="00592ADA" w:rsidRPr="009568AF">
              <w:rPr>
                <w:rStyle w:val="Hypertextovodkaz"/>
                <w:noProof/>
              </w:rPr>
              <w:t>Nadpis úrovně 2</w:t>
            </w:r>
            <w:r w:rsidR="00592ADA">
              <w:rPr>
                <w:noProof/>
                <w:webHidden/>
              </w:rPr>
              <w:tab/>
            </w:r>
            <w:r w:rsidR="00592ADA">
              <w:rPr>
                <w:noProof/>
                <w:webHidden/>
              </w:rPr>
              <w:fldChar w:fldCharType="begin"/>
            </w:r>
            <w:r w:rsidR="00592ADA">
              <w:rPr>
                <w:noProof/>
                <w:webHidden/>
              </w:rPr>
              <w:instrText xml:space="preserve"> PAGEREF _Toc115344643 \h </w:instrText>
            </w:r>
            <w:r w:rsidR="00592ADA">
              <w:rPr>
                <w:noProof/>
                <w:webHidden/>
              </w:rPr>
            </w:r>
            <w:r w:rsidR="00592ADA">
              <w:rPr>
                <w:noProof/>
                <w:webHidden/>
              </w:rPr>
              <w:fldChar w:fldCharType="separate"/>
            </w:r>
            <w:r w:rsidR="00592ADA">
              <w:rPr>
                <w:noProof/>
                <w:webHidden/>
              </w:rPr>
              <w:t>1</w:t>
            </w:r>
            <w:r w:rsidR="00592ADA">
              <w:rPr>
                <w:noProof/>
                <w:webHidden/>
              </w:rPr>
              <w:fldChar w:fldCharType="end"/>
            </w:r>
          </w:hyperlink>
        </w:p>
        <w:p w:rsidR="00592ADA" w:rsidRDefault="000808AC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15344644" w:history="1">
            <w:r w:rsidR="00592ADA" w:rsidRPr="009568AF">
              <w:rPr>
                <w:rStyle w:val="Hypertextovodkaz"/>
                <w:noProof/>
              </w:rPr>
              <w:t>Nadpis úrovně 3</w:t>
            </w:r>
            <w:r w:rsidR="00592ADA">
              <w:rPr>
                <w:noProof/>
                <w:webHidden/>
              </w:rPr>
              <w:tab/>
            </w:r>
            <w:r w:rsidR="00592ADA">
              <w:rPr>
                <w:noProof/>
                <w:webHidden/>
              </w:rPr>
              <w:fldChar w:fldCharType="begin"/>
            </w:r>
            <w:r w:rsidR="00592ADA">
              <w:rPr>
                <w:noProof/>
                <w:webHidden/>
              </w:rPr>
              <w:instrText xml:space="preserve"> PAGEREF _Toc115344644 \h </w:instrText>
            </w:r>
            <w:r w:rsidR="00592ADA">
              <w:rPr>
                <w:noProof/>
                <w:webHidden/>
              </w:rPr>
            </w:r>
            <w:r w:rsidR="00592ADA">
              <w:rPr>
                <w:noProof/>
                <w:webHidden/>
              </w:rPr>
              <w:fldChar w:fldCharType="separate"/>
            </w:r>
            <w:r w:rsidR="00592ADA">
              <w:rPr>
                <w:noProof/>
                <w:webHidden/>
              </w:rPr>
              <w:t>1</w:t>
            </w:r>
            <w:r w:rsidR="00592ADA">
              <w:rPr>
                <w:noProof/>
                <w:webHidden/>
              </w:rPr>
              <w:fldChar w:fldCharType="end"/>
            </w:r>
          </w:hyperlink>
        </w:p>
        <w:p w:rsidR="00DA3759" w:rsidRDefault="00DA3759">
          <w:r>
            <w:rPr>
              <w:rFonts w:ascii="Franklin Gothic Medium Cond" w:hAnsi="Franklin Gothic Medium Cond"/>
              <w:caps/>
              <w:sz w:val="28"/>
            </w:rPr>
            <w:fldChar w:fldCharType="end"/>
          </w:r>
        </w:p>
      </w:sdtContent>
    </w:sdt>
    <w:p w:rsidR="007A4064" w:rsidRDefault="007A4064">
      <w:pPr>
        <w:rPr>
          <w:b/>
          <w:bCs/>
        </w:rPr>
      </w:pPr>
    </w:p>
    <w:sectPr w:rsidR="007A40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C01" w:rsidRDefault="00D30C01" w:rsidP="001A0937">
      <w:pPr>
        <w:spacing w:after="0" w:line="240" w:lineRule="auto"/>
      </w:pPr>
      <w:r>
        <w:separator/>
      </w:r>
    </w:p>
  </w:endnote>
  <w:endnote w:type="continuationSeparator" w:id="0">
    <w:p w:rsidR="00D30C01" w:rsidRDefault="00D30C01" w:rsidP="001A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 Condensed">
    <w:charset w:val="EE"/>
    <w:family w:val="auto"/>
    <w:pitch w:val="variable"/>
    <w:sig w:usb0="E00002FF" w:usb1="5000205B" w:usb2="00000020" w:usb3="00000000" w:csb0="0000019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Raleway">
    <w:charset w:val="EE"/>
    <w:family w:val="swiss"/>
    <w:pitch w:val="variable"/>
    <w:sig w:usb0="A00002FF" w:usb1="5000205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EE"/>
    <w:family w:val="roman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DA0" w:rsidRDefault="00052DA0" w:rsidP="00052DA0">
    <w:pPr>
      <w:spacing w:after="0"/>
      <w:ind w:left="-426"/>
      <w:rPr>
        <w:rFonts w:ascii="PT Serif" w:hAnsi="PT Serif"/>
        <w:b/>
        <w:color w:val="0D0D0D" w:themeColor="text1" w:themeTint="F2"/>
        <w:spacing w:val="10"/>
        <w:sz w:val="16"/>
        <w:szCs w:val="16"/>
      </w:rPr>
    </w:pPr>
    <w:r>
      <w:rPr>
        <w:noProof/>
        <w:color w:val="000000" w:themeColor="text1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56632E" wp14:editId="4427A212">
              <wp:simplePos x="0" y="0"/>
              <wp:positionH relativeFrom="column">
                <wp:posOffset>-264795</wp:posOffset>
              </wp:positionH>
              <wp:positionV relativeFrom="paragraph">
                <wp:posOffset>31115</wp:posOffset>
              </wp:positionV>
              <wp:extent cx="2052000" cy="36000"/>
              <wp:effectExtent l="0" t="0" r="5715" b="2540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2000" cy="36000"/>
                      </a:xfrm>
                      <a:prstGeom prst="rect">
                        <a:avLst/>
                      </a:prstGeom>
                      <a:solidFill>
                        <a:srgbClr val="FFBA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4" o:spid="_x0000_s1026" style="position:absolute;margin-left:-20.85pt;margin-top:2.45pt;width:161.55pt;height: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" fillcolor="#ffba00" stroked="f" strokeweight="2pt"/>
          </w:pict>
        </mc:Fallback>
      </mc:AlternateContent>
    </w:r>
  </w:p>
  <w:p w:rsidR="007A4064" w:rsidRPr="00052DA0" w:rsidRDefault="007A4064" w:rsidP="00887949">
    <w:pPr>
      <w:pStyle w:val="PEUNI-podpis"/>
    </w:pPr>
    <w:r w:rsidRPr="00052DA0">
      <w:t>PANEVROPSKÁ UNIVERZITA, a. s.</w:t>
    </w:r>
  </w:p>
  <w:p w:rsidR="007A4064" w:rsidRPr="00052DA0" w:rsidRDefault="007A4064" w:rsidP="00887949">
    <w:pPr>
      <w:pStyle w:val="PEUNI-podpis-2"/>
    </w:pPr>
    <w:r w:rsidRPr="00052DA0">
      <w:t>Spálená 76/14, 110 00 Praha 1</w:t>
    </w:r>
  </w:p>
  <w:p w:rsidR="007A4064" w:rsidRPr="00052DA0" w:rsidRDefault="007A4064" w:rsidP="00BD2335">
    <w:pPr>
      <w:pStyle w:val="PEUNI-podpis-2"/>
      <w:tabs>
        <w:tab w:val="left" w:pos="7797"/>
      </w:tabs>
      <w:rPr>
        <w:rFonts w:ascii="PT Serif" w:hAnsi="PT Serif"/>
        <w:b/>
        <w:spacing w:val="10"/>
      </w:rPr>
    </w:pPr>
    <w:r w:rsidRPr="00052DA0">
      <w:t>IČ: 04130081, DIČ: CZ699003257</w:t>
    </w:r>
    <w:r w:rsidR="00052DA0">
      <w:tab/>
    </w:r>
    <w:r w:rsidR="00052DA0" w:rsidRPr="00BD2335">
      <w:t>www.peuni.cz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C01" w:rsidRDefault="00D30C01" w:rsidP="001A0937">
      <w:pPr>
        <w:spacing w:after="0" w:line="240" w:lineRule="auto"/>
      </w:pPr>
      <w:r>
        <w:separator/>
      </w:r>
    </w:p>
  </w:footnote>
  <w:footnote w:type="continuationSeparator" w:id="0">
    <w:p w:rsidR="00D30C01" w:rsidRDefault="00D30C01" w:rsidP="001A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937" w:rsidRDefault="000808A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41" type="#_x0000_t75" style="position:absolute;margin-left:-52.05pt;margin-top:-21.75pt;width:201pt;height:42.75pt;z-index:-251658240;mso-position-horizontal-relative:text;mso-position-vertical-relative:text" wrapcoords="2418 3411 887 9474 806 16295 1693 17811 2096 17811 3224 17811 13057 17811 12654 15537 16764 14021 20552 11368 20230 3411 2418 3411">
          <v:imagedata r:id="rId1" o:title="logo-panevropska-univerzita-zakladni-2023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9C"/>
    <w:rsid w:val="000431DC"/>
    <w:rsid w:val="00052DA0"/>
    <w:rsid w:val="000808AC"/>
    <w:rsid w:val="0009114E"/>
    <w:rsid w:val="000F5983"/>
    <w:rsid w:val="001A0937"/>
    <w:rsid w:val="001A33B4"/>
    <w:rsid w:val="001D16B3"/>
    <w:rsid w:val="004157DD"/>
    <w:rsid w:val="00592ADA"/>
    <w:rsid w:val="00691976"/>
    <w:rsid w:val="006D09EE"/>
    <w:rsid w:val="007A4064"/>
    <w:rsid w:val="00887949"/>
    <w:rsid w:val="00B331AD"/>
    <w:rsid w:val="00B61C66"/>
    <w:rsid w:val="00BD2335"/>
    <w:rsid w:val="00C6445E"/>
    <w:rsid w:val="00CC1E87"/>
    <w:rsid w:val="00D30C01"/>
    <w:rsid w:val="00D47B1A"/>
    <w:rsid w:val="00D9039C"/>
    <w:rsid w:val="00DA3759"/>
    <w:rsid w:val="00E612A0"/>
    <w:rsid w:val="00E66422"/>
    <w:rsid w:val="00E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759"/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61C66"/>
    <w:pPr>
      <w:keepNext/>
      <w:keepLines/>
      <w:spacing w:before="480" w:after="0"/>
      <w:outlineLvl w:val="0"/>
    </w:pPr>
    <w:rPr>
      <w:rFonts w:ascii="Franklin Gothic Medium Cond" w:eastAsiaTheme="majorEastAsia" w:hAnsi="Franklin Gothic Medium Cond" w:cstheme="majorBidi"/>
      <w:bCs/>
      <w:caps/>
      <w:color w:val="3C3C3B"/>
      <w:sz w:val="4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A3759"/>
    <w:pPr>
      <w:keepNext/>
      <w:keepLines/>
      <w:spacing w:before="300" w:after="120"/>
      <w:outlineLvl w:val="1"/>
    </w:pPr>
    <w:rPr>
      <w:rFonts w:ascii="Franklin Gothic Medium Cond" w:eastAsiaTheme="majorEastAsia" w:hAnsi="Franklin Gothic Medium Cond" w:cstheme="majorBidi"/>
      <w:bCs/>
      <w:color w:val="3C3C3B"/>
      <w:sz w:val="28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6D09EE"/>
    <w:pPr>
      <w:outlineLvl w:val="2"/>
    </w:pPr>
    <w:rPr>
      <w:sz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052DA0"/>
    <w:pPr>
      <w:outlineLvl w:val="3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37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61C66"/>
    <w:pPr>
      <w:spacing w:before="1200" w:after="600" w:line="204" w:lineRule="auto"/>
      <w:contextualSpacing/>
    </w:pPr>
    <w:rPr>
      <w:rFonts w:ascii="Georgia" w:eastAsiaTheme="majorEastAsia" w:hAnsi="Georgia" w:cstheme="majorBidi"/>
      <w:caps/>
      <w:spacing w:val="60"/>
      <w:sz w:val="7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61C66"/>
    <w:rPr>
      <w:rFonts w:ascii="Georgia" w:eastAsiaTheme="majorEastAsia" w:hAnsi="Georgia" w:cstheme="majorBidi"/>
      <w:caps/>
      <w:spacing w:val="60"/>
      <w:sz w:val="7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B61C66"/>
    <w:rPr>
      <w:rFonts w:ascii="Franklin Gothic Medium Cond" w:eastAsiaTheme="majorEastAsia" w:hAnsi="Franklin Gothic Medium Cond" w:cstheme="majorBidi"/>
      <w:bCs/>
      <w:caps/>
      <w:color w:val="3C3C3B"/>
      <w:sz w:val="4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A3759"/>
    <w:rPr>
      <w:rFonts w:ascii="Franklin Gothic Medium Cond" w:eastAsiaTheme="majorEastAsia" w:hAnsi="Franklin Gothic Medium Cond" w:cstheme="majorBidi"/>
      <w:bCs/>
      <w:color w:val="3C3C3B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D09EE"/>
    <w:rPr>
      <w:rFonts w:ascii="Roboto Condensed" w:eastAsiaTheme="majorEastAsia" w:hAnsi="Roboto Condensed" w:cstheme="majorBidi"/>
      <w:b/>
      <w:bCs/>
      <w:color w:val="3C3C3B"/>
      <w:sz w:val="24"/>
      <w:szCs w:val="26"/>
    </w:rPr>
  </w:style>
  <w:style w:type="character" w:styleId="Siln">
    <w:name w:val="Strong"/>
    <w:basedOn w:val="Standardnpsmoodstavce"/>
    <w:uiPriority w:val="22"/>
    <w:qFormat/>
    <w:rsid w:val="00CC1E87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CC1E87"/>
    <w:rPr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DA3759"/>
    <w:pPr>
      <w:spacing w:after="0" w:line="240" w:lineRule="auto"/>
    </w:pPr>
    <w:rPr>
      <w:rFonts w:ascii="Segoe UI" w:hAnsi="Segoe UI"/>
      <w:color w:val="3C3C3B"/>
    </w:rPr>
  </w:style>
  <w:style w:type="character" w:styleId="Zvraznn">
    <w:name w:val="Emphasis"/>
    <w:basedOn w:val="Standardnpsmoodstavce"/>
    <w:uiPriority w:val="20"/>
    <w:qFormat/>
    <w:rsid w:val="00CC1E87"/>
    <w:rPr>
      <w:i/>
      <w:iCs/>
    </w:rPr>
  </w:style>
  <w:style w:type="character" w:styleId="Zdraznnjemn">
    <w:name w:val="Subtle Emphasis"/>
    <w:basedOn w:val="Standardnpsmoodstavce"/>
    <w:uiPriority w:val="19"/>
    <w:qFormat/>
    <w:rsid w:val="00CC1E87"/>
    <w:rPr>
      <w:i/>
      <w:iCs/>
      <w:color w:val="808080" w:themeColor="text1" w:themeTint="7F"/>
    </w:rPr>
  </w:style>
  <w:style w:type="paragraph" w:styleId="Podtitul">
    <w:name w:val="Subtitle"/>
    <w:basedOn w:val="Normln"/>
    <w:next w:val="Normln"/>
    <w:link w:val="PodtitulChar"/>
    <w:uiPriority w:val="11"/>
    <w:qFormat/>
    <w:rsid w:val="00CC1E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C1E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CC1E87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CC1E87"/>
    <w:rPr>
      <w:rFonts w:ascii="Roboto" w:hAnsi="Roboto"/>
      <w:i/>
      <w:iCs/>
      <w:color w:val="000000" w:themeColor="text1"/>
    </w:rPr>
  </w:style>
  <w:style w:type="paragraph" w:customStyle="1" w:styleId="BodyText1">
    <w:name w:val="Body Text1"/>
    <w:basedOn w:val="Normln"/>
    <w:link w:val="bodytextChar"/>
    <w:rsid w:val="00CC1E87"/>
    <w:pPr>
      <w:spacing w:before="120" w:after="120"/>
    </w:pPr>
    <w:rPr>
      <w:rFonts w:asciiTheme="minorHAnsi" w:eastAsia="Raleway" w:hAnsiTheme="minorHAnsi" w:cs="Times New Roman"/>
      <w:noProof/>
      <w:szCs w:val="20"/>
      <w:lang w:val="en-US"/>
    </w:rPr>
  </w:style>
  <w:style w:type="character" w:customStyle="1" w:styleId="bodytextChar">
    <w:name w:val="body text Char"/>
    <w:basedOn w:val="Standardnpsmoodstavce"/>
    <w:link w:val="BodyText1"/>
    <w:rsid w:val="00CC1E87"/>
    <w:rPr>
      <w:rFonts w:eastAsia="Raleway" w:cs="Times New Roman"/>
      <w:noProof/>
      <w:sz w:val="20"/>
      <w:szCs w:val="20"/>
      <w:lang w:val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0431DC"/>
    <w:pPr>
      <w:spacing w:after="480"/>
      <w:outlineLvl w:val="9"/>
    </w:pPr>
    <w:rPr>
      <w:color w:val="auto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A3759"/>
    <w:pPr>
      <w:spacing w:after="100"/>
    </w:pPr>
    <w:rPr>
      <w:rFonts w:ascii="Franklin Gothic Medium Cond" w:hAnsi="Franklin Gothic Medium Cond"/>
      <w:caps/>
      <w:sz w:val="28"/>
    </w:rPr>
  </w:style>
  <w:style w:type="paragraph" w:styleId="Obsah2">
    <w:name w:val="toc 2"/>
    <w:basedOn w:val="Normln"/>
    <w:next w:val="Normln"/>
    <w:autoRedefine/>
    <w:uiPriority w:val="39"/>
    <w:unhideWhenUsed/>
    <w:rsid w:val="00DA3759"/>
    <w:pPr>
      <w:spacing w:after="100"/>
      <w:ind w:left="200"/>
    </w:pPr>
    <w:rPr>
      <w:rFonts w:ascii="Franklin Gothic Medium Cond" w:hAnsi="Franklin Gothic Medium Cond"/>
      <w:sz w:val="24"/>
    </w:rPr>
  </w:style>
  <w:style w:type="paragraph" w:styleId="Obsah3">
    <w:name w:val="toc 3"/>
    <w:basedOn w:val="Normln"/>
    <w:next w:val="Normln"/>
    <w:autoRedefine/>
    <w:uiPriority w:val="39"/>
    <w:unhideWhenUsed/>
    <w:rsid w:val="00DA3759"/>
    <w:pPr>
      <w:spacing w:after="100"/>
      <w:ind w:left="400"/>
    </w:pPr>
    <w:rPr>
      <w:rFonts w:ascii="Franklin Gothic Medium Cond" w:hAnsi="Franklin Gothic Medium Cond"/>
    </w:rPr>
  </w:style>
  <w:style w:type="character" w:styleId="Hypertextovodkaz">
    <w:name w:val="Hyperlink"/>
    <w:basedOn w:val="Standardnpsmoodstavce"/>
    <w:uiPriority w:val="99"/>
    <w:unhideWhenUsed/>
    <w:rsid w:val="006D09E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9E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A0937"/>
    <w:pPr>
      <w:tabs>
        <w:tab w:val="center" w:pos="4536"/>
        <w:tab w:val="right" w:pos="9072"/>
      </w:tabs>
      <w:spacing w:after="0" w:line="240" w:lineRule="auto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6D09EE"/>
    <w:pPr>
      <w:spacing w:after="100"/>
      <w:ind w:left="600"/>
    </w:pPr>
    <w:rPr>
      <w:rFonts w:ascii="Roboto Condensed" w:hAnsi="Roboto Condensed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6D09EE"/>
    <w:pPr>
      <w:spacing w:after="100"/>
      <w:ind w:left="800"/>
    </w:pPr>
    <w:rPr>
      <w:rFonts w:ascii="Roboto Condensed" w:hAnsi="Roboto Condensed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6D09EE"/>
    <w:pPr>
      <w:spacing w:after="100"/>
      <w:ind w:left="1000"/>
    </w:pPr>
    <w:rPr>
      <w:rFonts w:ascii="Roboto Condensed" w:hAnsi="Roboto Condensed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EF6593"/>
    <w:pPr>
      <w:spacing w:after="100"/>
      <w:ind w:left="1600"/>
    </w:pPr>
  </w:style>
  <w:style w:type="character" w:customStyle="1" w:styleId="ZhlavChar">
    <w:name w:val="Záhlaví Char"/>
    <w:basedOn w:val="Standardnpsmoodstavce"/>
    <w:link w:val="Zhlav"/>
    <w:uiPriority w:val="99"/>
    <w:rsid w:val="001A0937"/>
    <w:rPr>
      <w:rFonts w:ascii="Roboto" w:hAnsi="Roboto"/>
      <w:sz w:val="20"/>
    </w:rPr>
  </w:style>
  <w:style w:type="paragraph" w:styleId="Zpat">
    <w:name w:val="footer"/>
    <w:basedOn w:val="Normln"/>
    <w:link w:val="ZpatChar"/>
    <w:uiPriority w:val="99"/>
    <w:unhideWhenUsed/>
    <w:rsid w:val="001A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0937"/>
    <w:rPr>
      <w:rFonts w:ascii="Roboto" w:hAnsi="Roboto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052DA0"/>
    <w:rPr>
      <w:rFonts w:ascii="Roboto Condensed" w:eastAsiaTheme="majorEastAsia" w:hAnsi="Roboto Condensed" w:cstheme="majorBidi"/>
      <w:b/>
      <w:bCs/>
      <w:color w:val="3C3C3B"/>
      <w:sz w:val="24"/>
      <w:szCs w:val="26"/>
    </w:rPr>
  </w:style>
  <w:style w:type="paragraph" w:customStyle="1" w:styleId="PEUNI-podpis">
    <w:name w:val="PEUNI-podpis"/>
    <w:basedOn w:val="Normln"/>
    <w:link w:val="PEUNI-podpisChar"/>
    <w:qFormat/>
    <w:rsid w:val="00B61C66"/>
    <w:pPr>
      <w:spacing w:after="0"/>
      <w:ind w:left="-426" w:right="-284"/>
    </w:pPr>
    <w:rPr>
      <w:rFonts w:ascii="Georgia" w:hAnsi="Georgia"/>
      <w:b/>
      <w:color w:val="808080" w:themeColor="background1" w:themeShade="80"/>
      <w:spacing w:val="10"/>
      <w:sz w:val="16"/>
      <w:szCs w:val="16"/>
    </w:rPr>
  </w:style>
  <w:style w:type="paragraph" w:customStyle="1" w:styleId="PEUNI-podpis-2">
    <w:name w:val="PEUNI-podpis-2"/>
    <w:basedOn w:val="Normln"/>
    <w:link w:val="PEUNI-podpis-2Char"/>
    <w:qFormat/>
    <w:rsid w:val="00887949"/>
    <w:pPr>
      <w:spacing w:after="0"/>
      <w:ind w:left="-426"/>
    </w:pPr>
    <w:rPr>
      <w:color w:val="808080" w:themeColor="background1" w:themeShade="80"/>
      <w:sz w:val="16"/>
      <w:szCs w:val="16"/>
    </w:rPr>
  </w:style>
  <w:style w:type="character" w:customStyle="1" w:styleId="PEUNI-podpisChar">
    <w:name w:val="PEUNI-podpis Char"/>
    <w:basedOn w:val="Standardnpsmoodstavce"/>
    <w:link w:val="PEUNI-podpis"/>
    <w:rsid w:val="00B61C66"/>
    <w:rPr>
      <w:rFonts w:ascii="Georgia" w:hAnsi="Georgia"/>
      <w:b/>
      <w:color w:val="808080" w:themeColor="background1" w:themeShade="80"/>
      <w:spacing w:val="10"/>
      <w:sz w:val="16"/>
      <w:szCs w:val="16"/>
    </w:rPr>
  </w:style>
  <w:style w:type="character" w:customStyle="1" w:styleId="PEUNI-podpis-2Char">
    <w:name w:val="PEUNI-podpis-2 Char"/>
    <w:basedOn w:val="Standardnpsmoodstavce"/>
    <w:link w:val="PEUNI-podpis-2"/>
    <w:rsid w:val="00887949"/>
    <w:rPr>
      <w:rFonts w:ascii="Roboto" w:hAnsi="Roboto"/>
      <w:color w:val="808080" w:themeColor="background1" w:themeShade="80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3759"/>
    <w:rPr>
      <w:rFonts w:asciiTheme="majorHAnsi" w:eastAsiaTheme="majorEastAsia" w:hAnsiTheme="majorHAnsi" w:cstheme="majorBidi"/>
      <w:color w:val="243F60" w:themeColor="accent1" w:themeShade="7F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759"/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61C66"/>
    <w:pPr>
      <w:keepNext/>
      <w:keepLines/>
      <w:spacing w:before="480" w:after="0"/>
      <w:outlineLvl w:val="0"/>
    </w:pPr>
    <w:rPr>
      <w:rFonts w:ascii="Franklin Gothic Medium Cond" w:eastAsiaTheme="majorEastAsia" w:hAnsi="Franklin Gothic Medium Cond" w:cstheme="majorBidi"/>
      <w:bCs/>
      <w:caps/>
      <w:color w:val="3C3C3B"/>
      <w:sz w:val="4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A3759"/>
    <w:pPr>
      <w:keepNext/>
      <w:keepLines/>
      <w:spacing w:before="300" w:after="120"/>
      <w:outlineLvl w:val="1"/>
    </w:pPr>
    <w:rPr>
      <w:rFonts w:ascii="Franklin Gothic Medium Cond" w:eastAsiaTheme="majorEastAsia" w:hAnsi="Franklin Gothic Medium Cond" w:cstheme="majorBidi"/>
      <w:bCs/>
      <w:color w:val="3C3C3B"/>
      <w:sz w:val="28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6D09EE"/>
    <w:pPr>
      <w:outlineLvl w:val="2"/>
    </w:pPr>
    <w:rPr>
      <w:sz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052DA0"/>
    <w:pPr>
      <w:outlineLvl w:val="3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37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61C66"/>
    <w:pPr>
      <w:spacing w:before="1200" w:after="600" w:line="204" w:lineRule="auto"/>
      <w:contextualSpacing/>
    </w:pPr>
    <w:rPr>
      <w:rFonts w:ascii="Georgia" w:eastAsiaTheme="majorEastAsia" w:hAnsi="Georgia" w:cstheme="majorBidi"/>
      <w:caps/>
      <w:spacing w:val="60"/>
      <w:sz w:val="7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61C66"/>
    <w:rPr>
      <w:rFonts w:ascii="Georgia" w:eastAsiaTheme="majorEastAsia" w:hAnsi="Georgia" w:cstheme="majorBidi"/>
      <w:caps/>
      <w:spacing w:val="60"/>
      <w:sz w:val="7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B61C66"/>
    <w:rPr>
      <w:rFonts w:ascii="Franklin Gothic Medium Cond" w:eastAsiaTheme="majorEastAsia" w:hAnsi="Franklin Gothic Medium Cond" w:cstheme="majorBidi"/>
      <w:bCs/>
      <w:caps/>
      <w:color w:val="3C3C3B"/>
      <w:sz w:val="4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A3759"/>
    <w:rPr>
      <w:rFonts w:ascii="Franklin Gothic Medium Cond" w:eastAsiaTheme="majorEastAsia" w:hAnsi="Franklin Gothic Medium Cond" w:cstheme="majorBidi"/>
      <w:bCs/>
      <w:color w:val="3C3C3B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D09EE"/>
    <w:rPr>
      <w:rFonts w:ascii="Roboto Condensed" w:eastAsiaTheme="majorEastAsia" w:hAnsi="Roboto Condensed" w:cstheme="majorBidi"/>
      <w:b/>
      <w:bCs/>
      <w:color w:val="3C3C3B"/>
      <w:sz w:val="24"/>
      <w:szCs w:val="26"/>
    </w:rPr>
  </w:style>
  <w:style w:type="character" w:styleId="Siln">
    <w:name w:val="Strong"/>
    <w:basedOn w:val="Standardnpsmoodstavce"/>
    <w:uiPriority w:val="22"/>
    <w:qFormat/>
    <w:rsid w:val="00CC1E87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CC1E87"/>
    <w:rPr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DA3759"/>
    <w:pPr>
      <w:spacing w:after="0" w:line="240" w:lineRule="auto"/>
    </w:pPr>
    <w:rPr>
      <w:rFonts w:ascii="Segoe UI" w:hAnsi="Segoe UI"/>
      <w:color w:val="3C3C3B"/>
    </w:rPr>
  </w:style>
  <w:style w:type="character" w:styleId="Zvraznn">
    <w:name w:val="Emphasis"/>
    <w:basedOn w:val="Standardnpsmoodstavce"/>
    <w:uiPriority w:val="20"/>
    <w:qFormat/>
    <w:rsid w:val="00CC1E87"/>
    <w:rPr>
      <w:i/>
      <w:iCs/>
    </w:rPr>
  </w:style>
  <w:style w:type="character" w:styleId="Zdraznnjemn">
    <w:name w:val="Subtle Emphasis"/>
    <w:basedOn w:val="Standardnpsmoodstavce"/>
    <w:uiPriority w:val="19"/>
    <w:qFormat/>
    <w:rsid w:val="00CC1E87"/>
    <w:rPr>
      <w:i/>
      <w:iCs/>
      <w:color w:val="808080" w:themeColor="text1" w:themeTint="7F"/>
    </w:rPr>
  </w:style>
  <w:style w:type="paragraph" w:styleId="Podtitul">
    <w:name w:val="Subtitle"/>
    <w:basedOn w:val="Normln"/>
    <w:next w:val="Normln"/>
    <w:link w:val="PodtitulChar"/>
    <w:uiPriority w:val="11"/>
    <w:qFormat/>
    <w:rsid w:val="00CC1E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C1E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CC1E87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CC1E87"/>
    <w:rPr>
      <w:rFonts w:ascii="Roboto" w:hAnsi="Roboto"/>
      <w:i/>
      <w:iCs/>
      <w:color w:val="000000" w:themeColor="text1"/>
    </w:rPr>
  </w:style>
  <w:style w:type="paragraph" w:customStyle="1" w:styleId="BodyText1">
    <w:name w:val="Body Text1"/>
    <w:basedOn w:val="Normln"/>
    <w:link w:val="bodytextChar"/>
    <w:rsid w:val="00CC1E87"/>
    <w:pPr>
      <w:spacing w:before="120" w:after="120"/>
    </w:pPr>
    <w:rPr>
      <w:rFonts w:asciiTheme="minorHAnsi" w:eastAsia="Raleway" w:hAnsiTheme="minorHAnsi" w:cs="Times New Roman"/>
      <w:noProof/>
      <w:szCs w:val="20"/>
      <w:lang w:val="en-US"/>
    </w:rPr>
  </w:style>
  <w:style w:type="character" w:customStyle="1" w:styleId="bodytextChar">
    <w:name w:val="body text Char"/>
    <w:basedOn w:val="Standardnpsmoodstavce"/>
    <w:link w:val="BodyText1"/>
    <w:rsid w:val="00CC1E87"/>
    <w:rPr>
      <w:rFonts w:eastAsia="Raleway" w:cs="Times New Roman"/>
      <w:noProof/>
      <w:sz w:val="20"/>
      <w:szCs w:val="20"/>
      <w:lang w:val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0431DC"/>
    <w:pPr>
      <w:spacing w:after="480"/>
      <w:outlineLvl w:val="9"/>
    </w:pPr>
    <w:rPr>
      <w:color w:val="auto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A3759"/>
    <w:pPr>
      <w:spacing w:after="100"/>
    </w:pPr>
    <w:rPr>
      <w:rFonts w:ascii="Franklin Gothic Medium Cond" w:hAnsi="Franklin Gothic Medium Cond"/>
      <w:caps/>
      <w:sz w:val="28"/>
    </w:rPr>
  </w:style>
  <w:style w:type="paragraph" w:styleId="Obsah2">
    <w:name w:val="toc 2"/>
    <w:basedOn w:val="Normln"/>
    <w:next w:val="Normln"/>
    <w:autoRedefine/>
    <w:uiPriority w:val="39"/>
    <w:unhideWhenUsed/>
    <w:rsid w:val="00DA3759"/>
    <w:pPr>
      <w:spacing w:after="100"/>
      <w:ind w:left="200"/>
    </w:pPr>
    <w:rPr>
      <w:rFonts w:ascii="Franklin Gothic Medium Cond" w:hAnsi="Franklin Gothic Medium Cond"/>
      <w:sz w:val="24"/>
    </w:rPr>
  </w:style>
  <w:style w:type="paragraph" w:styleId="Obsah3">
    <w:name w:val="toc 3"/>
    <w:basedOn w:val="Normln"/>
    <w:next w:val="Normln"/>
    <w:autoRedefine/>
    <w:uiPriority w:val="39"/>
    <w:unhideWhenUsed/>
    <w:rsid w:val="00DA3759"/>
    <w:pPr>
      <w:spacing w:after="100"/>
      <w:ind w:left="400"/>
    </w:pPr>
    <w:rPr>
      <w:rFonts w:ascii="Franklin Gothic Medium Cond" w:hAnsi="Franklin Gothic Medium Cond"/>
    </w:rPr>
  </w:style>
  <w:style w:type="character" w:styleId="Hypertextovodkaz">
    <w:name w:val="Hyperlink"/>
    <w:basedOn w:val="Standardnpsmoodstavce"/>
    <w:uiPriority w:val="99"/>
    <w:unhideWhenUsed/>
    <w:rsid w:val="006D09E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9E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A0937"/>
    <w:pPr>
      <w:tabs>
        <w:tab w:val="center" w:pos="4536"/>
        <w:tab w:val="right" w:pos="9072"/>
      </w:tabs>
      <w:spacing w:after="0" w:line="240" w:lineRule="auto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6D09EE"/>
    <w:pPr>
      <w:spacing w:after="100"/>
      <w:ind w:left="600"/>
    </w:pPr>
    <w:rPr>
      <w:rFonts w:ascii="Roboto Condensed" w:hAnsi="Roboto Condensed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6D09EE"/>
    <w:pPr>
      <w:spacing w:after="100"/>
      <w:ind w:left="800"/>
    </w:pPr>
    <w:rPr>
      <w:rFonts w:ascii="Roboto Condensed" w:hAnsi="Roboto Condensed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6D09EE"/>
    <w:pPr>
      <w:spacing w:after="100"/>
      <w:ind w:left="1000"/>
    </w:pPr>
    <w:rPr>
      <w:rFonts w:ascii="Roboto Condensed" w:hAnsi="Roboto Condensed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EF6593"/>
    <w:pPr>
      <w:spacing w:after="100"/>
      <w:ind w:left="1600"/>
    </w:pPr>
  </w:style>
  <w:style w:type="character" w:customStyle="1" w:styleId="ZhlavChar">
    <w:name w:val="Záhlaví Char"/>
    <w:basedOn w:val="Standardnpsmoodstavce"/>
    <w:link w:val="Zhlav"/>
    <w:uiPriority w:val="99"/>
    <w:rsid w:val="001A0937"/>
    <w:rPr>
      <w:rFonts w:ascii="Roboto" w:hAnsi="Roboto"/>
      <w:sz w:val="20"/>
    </w:rPr>
  </w:style>
  <w:style w:type="paragraph" w:styleId="Zpat">
    <w:name w:val="footer"/>
    <w:basedOn w:val="Normln"/>
    <w:link w:val="ZpatChar"/>
    <w:uiPriority w:val="99"/>
    <w:unhideWhenUsed/>
    <w:rsid w:val="001A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0937"/>
    <w:rPr>
      <w:rFonts w:ascii="Roboto" w:hAnsi="Roboto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052DA0"/>
    <w:rPr>
      <w:rFonts w:ascii="Roboto Condensed" w:eastAsiaTheme="majorEastAsia" w:hAnsi="Roboto Condensed" w:cstheme="majorBidi"/>
      <w:b/>
      <w:bCs/>
      <w:color w:val="3C3C3B"/>
      <w:sz w:val="24"/>
      <w:szCs w:val="26"/>
    </w:rPr>
  </w:style>
  <w:style w:type="paragraph" w:customStyle="1" w:styleId="PEUNI-podpis">
    <w:name w:val="PEUNI-podpis"/>
    <w:basedOn w:val="Normln"/>
    <w:link w:val="PEUNI-podpisChar"/>
    <w:qFormat/>
    <w:rsid w:val="00B61C66"/>
    <w:pPr>
      <w:spacing w:after="0"/>
      <w:ind w:left="-426" w:right="-284"/>
    </w:pPr>
    <w:rPr>
      <w:rFonts w:ascii="Georgia" w:hAnsi="Georgia"/>
      <w:b/>
      <w:color w:val="808080" w:themeColor="background1" w:themeShade="80"/>
      <w:spacing w:val="10"/>
      <w:sz w:val="16"/>
      <w:szCs w:val="16"/>
    </w:rPr>
  </w:style>
  <w:style w:type="paragraph" w:customStyle="1" w:styleId="PEUNI-podpis-2">
    <w:name w:val="PEUNI-podpis-2"/>
    <w:basedOn w:val="Normln"/>
    <w:link w:val="PEUNI-podpis-2Char"/>
    <w:qFormat/>
    <w:rsid w:val="00887949"/>
    <w:pPr>
      <w:spacing w:after="0"/>
      <w:ind w:left="-426"/>
    </w:pPr>
    <w:rPr>
      <w:color w:val="808080" w:themeColor="background1" w:themeShade="80"/>
      <w:sz w:val="16"/>
      <w:szCs w:val="16"/>
    </w:rPr>
  </w:style>
  <w:style w:type="character" w:customStyle="1" w:styleId="PEUNI-podpisChar">
    <w:name w:val="PEUNI-podpis Char"/>
    <w:basedOn w:val="Standardnpsmoodstavce"/>
    <w:link w:val="PEUNI-podpis"/>
    <w:rsid w:val="00B61C66"/>
    <w:rPr>
      <w:rFonts w:ascii="Georgia" w:hAnsi="Georgia"/>
      <w:b/>
      <w:color w:val="808080" w:themeColor="background1" w:themeShade="80"/>
      <w:spacing w:val="10"/>
      <w:sz w:val="16"/>
      <w:szCs w:val="16"/>
    </w:rPr>
  </w:style>
  <w:style w:type="character" w:customStyle="1" w:styleId="PEUNI-podpis-2Char">
    <w:name w:val="PEUNI-podpis-2 Char"/>
    <w:basedOn w:val="Standardnpsmoodstavce"/>
    <w:link w:val="PEUNI-podpis-2"/>
    <w:rsid w:val="00887949"/>
    <w:rPr>
      <w:rFonts w:ascii="Roboto" w:hAnsi="Roboto"/>
      <w:color w:val="808080" w:themeColor="background1" w:themeShade="80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3759"/>
    <w:rPr>
      <w:rFonts w:asciiTheme="majorHAnsi" w:eastAsiaTheme="majorEastAsia" w:hAnsiTheme="majorHAnsi" w:cstheme="majorBidi"/>
      <w:color w:val="243F60" w:themeColor="accent1" w:themeShade="7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363CA-A22D-478A-9287-A1C8DBBC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kharkow@gmail.com</dc:creator>
  <cp:keywords/>
  <dc:description/>
  <cp:lastModifiedBy>o</cp:lastModifiedBy>
  <cp:revision>15</cp:revision>
  <dcterms:created xsi:type="dcterms:W3CDTF">2022-08-25T10:15:00Z</dcterms:created>
  <dcterms:modified xsi:type="dcterms:W3CDTF">2022-09-29T17:07:00Z</dcterms:modified>
</cp:coreProperties>
</file>